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298" w:rsidRDefault="004529C3" w:rsidP="004C68AE">
      <w:pPr>
        <w:spacing w:after="0" w:line="240" w:lineRule="auto"/>
        <w:jc w:val="center"/>
      </w:pPr>
      <w:r>
        <w:t>District Leadership PLC</w:t>
      </w:r>
    </w:p>
    <w:p w:rsidR="004529C3" w:rsidRDefault="004529C3" w:rsidP="004C68AE">
      <w:pPr>
        <w:spacing w:after="0" w:line="240" w:lineRule="auto"/>
        <w:jc w:val="center"/>
      </w:pPr>
      <w:r>
        <w:t>September 4, 2013</w:t>
      </w:r>
    </w:p>
    <w:p w:rsidR="004529C3" w:rsidRDefault="004529C3" w:rsidP="004C68AE">
      <w:pPr>
        <w:spacing w:after="0" w:line="240" w:lineRule="auto"/>
        <w:jc w:val="center"/>
      </w:pPr>
    </w:p>
    <w:p w:rsidR="004529C3" w:rsidRDefault="004529C3" w:rsidP="004C68AE">
      <w:pPr>
        <w:spacing w:after="0" w:line="240" w:lineRule="auto"/>
      </w:pPr>
      <w:r>
        <w:t>Facilitator: John</w:t>
      </w:r>
    </w:p>
    <w:p w:rsidR="004529C3" w:rsidRDefault="004529C3" w:rsidP="004C68AE">
      <w:pPr>
        <w:spacing w:after="0" w:line="240" w:lineRule="auto"/>
      </w:pPr>
      <w:r>
        <w:t>Time Keeper: Kathleen</w:t>
      </w:r>
    </w:p>
    <w:p w:rsidR="004529C3" w:rsidRDefault="004529C3" w:rsidP="004C68AE">
      <w:pPr>
        <w:spacing w:after="0" w:line="240" w:lineRule="auto"/>
      </w:pPr>
      <w:proofErr w:type="spellStart"/>
      <w:r>
        <w:t>NoteTaker</w:t>
      </w:r>
      <w:proofErr w:type="spellEnd"/>
      <w:r>
        <w:t>/Agenda Setter: Carol</w:t>
      </w:r>
    </w:p>
    <w:p w:rsidR="004529C3" w:rsidRDefault="004529C3" w:rsidP="004C68AE">
      <w:pPr>
        <w:spacing w:after="0" w:line="240" w:lineRule="auto"/>
      </w:pPr>
    </w:p>
    <w:p w:rsidR="004529C3" w:rsidRDefault="004529C3" w:rsidP="004C68AE">
      <w:pPr>
        <w:spacing w:after="0" w:line="240" w:lineRule="auto"/>
      </w:pPr>
      <w:r>
        <w:t>Leadership Matters:  Kathleen asked for clarification that the groups would focus on principal training and knowledge rather than teachers. Group agreed principal focus is a good place to start.</w:t>
      </w:r>
    </w:p>
    <w:p w:rsidR="004529C3" w:rsidRDefault="004529C3" w:rsidP="004C68AE">
      <w:pPr>
        <w:spacing w:after="0" w:line="240" w:lineRule="auto"/>
      </w:pPr>
    </w:p>
    <w:p w:rsidR="004529C3" w:rsidRDefault="004529C3" w:rsidP="004C68AE">
      <w:pPr>
        <w:spacing w:after="0" w:line="240" w:lineRule="auto"/>
      </w:pPr>
      <w:r>
        <w:t>Relationship Matters: Group stressed the importance of supporting one another and working together on agendas and principals meetings. It was noted that this is a different approach from the past where each individual coordinator was responsible for developing an agenda and getting information out. Group agreed to try to integrate our knowledge and expertise to present principals with information to improve student learning.</w:t>
      </w:r>
    </w:p>
    <w:p w:rsidR="004529C3" w:rsidRDefault="004529C3" w:rsidP="004C68AE">
      <w:pPr>
        <w:spacing w:after="0" w:line="240" w:lineRule="auto"/>
      </w:pPr>
    </w:p>
    <w:p w:rsidR="004529C3" w:rsidRDefault="004529C3" w:rsidP="004C68AE">
      <w:pPr>
        <w:spacing w:after="0" w:line="240" w:lineRule="auto"/>
      </w:pPr>
      <w:proofErr w:type="spellStart"/>
      <w:r>
        <w:t>Aflac</w:t>
      </w:r>
      <w:proofErr w:type="spellEnd"/>
      <w:r>
        <w:t xml:space="preserve"> Duck: All agreed it is important for both teachers and principals to have clear understandings of PLC and Common Core Standards</w:t>
      </w:r>
    </w:p>
    <w:p w:rsidR="004529C3" w:rsidRDefault="004529C3" w:rsidP="004C68AE">
      <w:pPr>
        <w:spacing w:after="0" w:line="240" w:lineRule="auto"/>
      </w:pPr>
      <w:r>
        <w:t xml:space="preserve">What Principals Should Know and </w:t>
      </w:r>
      <w:r w:rsidR="00A26593">
        <w:t xml:space="preserve">be Able </w:t>
      </w:r>
      <w:proofErr w:type="gramStart"/>
      <w:r w:rsidR="00A26593">
        <w:t>To</w:t>
      </w:r>
      <w:proofErr w:type="gramEnd"/>
      <w:r w:rsidR="00A26593">
        <w:t xml:space="preserve"> D</w:t>
      </w:r>
      <w:r>
        <w:t>o</w:t>
      </w:r>
      <w:r w:rsidR="00A26593">
        <w:t xml:space="preserve">: </w:t>
      </w:r>
    </w:p>
    <w:p w:rsidR="004C68AE" w:rsidRDefault="004C68AE" w:rsidP="004C68AE">
      <w:pPr>
        <w:pStyle w:val="ListParagraph"/>
        <w:numPr>
          <w:ilvl w:val="0"/>
          <w:numId w:val="1"/>
        </w:numPr>
        <w:spacing w:after="0" w:line="240" w:lineRule="auto"/>
      </w:pPr>
      <w:r>
        <w:t>How to establish systems to answer the 4 questions</w:t>
      </w:r>
    </w:p>
    <w:p w:rsidR="004C68AE" w:rsidRDefault="004C68AE" w:rsidP="004C68AE">
      <w:pPr>
        <w:pStyle w:val="ListParagraph"/>
        <w:numPr>
          <w:ilvl w:val="0"/>
          <w:numId w:val="1"/>
        </w:numPr>
        <w:spacing w:after="0" w:line="240" w:lineRule="auto"/>
      </w:pPr>
      <w:r>
        <w:t>That PLC/RTI/MBI are integrated/how to integrate these practices</w:t>
      </w:r>
    </w:p>
    <w:p w:rsidR="004C68AE" w:rsidRDefault="004C68AE" w:rsidP="004C68AE">
      <w:pPr>
        <w:pStyle w:val="ListParagraph"/>
        <w:numPr>
          <w:ilvl w:val="0"/>
          <w:numId w:val="1"/>
        </w:numPr>
        <w:spacing w:after="0" w:line="240" w:lineRule="auto"/>
      </w:pPr>
      <w:r>
        <w:t>How to facilitate collaboration of collective student support teams with a focus on learning</w:t>
      </w:r>
    </w:p>
    <w:p w:rsidR="004C68AE" w:rsidRDefault="004C68AE" w:rsidP="004C68AE">
      <w:pPr>
        <w:pStyle w:val="ListParagraph"/>
        <w:numPr>
          <w:ilvl w:val="0"/>
          <w:numId w:val="1"/>
        </w:numPr>
        <w:spacing w:after="0" w:line="240" w:lineRule="auto"/>
      </w:pPr>
      <w:r>
        <w:t>Clear understanding of intervention/enrichment strategies within context of classrooms (differentiation w/ pullout)</w:t>
      </w:r>
    </w:p>
    <w:p w:rsidR="004C68AE" w:rsidRDefault="004C68AE" w:rsidP="004C68AE">
      <w:pPr>
        <w:pStyle w:val="ListParagraph"/>
        <w:numPr>
          <w:ilvl w:val="0"/>
          <w:numId w:val="1"/>
        </w:numPr>
        <w:spacing w:after="0" w:line="240" w:lineRule="auto"/>
      </w:pPr>
      <w:r>
        <w:t>Appropriate student behaviors are skills that can be taught and how to facilitate this in classroom/buildings-differentiate behavior support</w:t>
      </w:r>
    </w:p>
    <w:p w:rsidR="004C68AE" w:rsidRDefault="004C68AE" w:rsidP="004C68AE">
      <w:pPr>
        <w:pStyle w:val="ListParagraph"/>
        <w:numPr>
          <w:ilvl w:val="0"/>
          <w:numId w:val="1"/>
        </w:numPr>
        <w:spacing w:after="0" w:line="240" w:lineRule="auto"/>
      </w:pPr>
      <w:r>
        <w:t>Skills to enhance effectiveness of each team</w:t>
      </w:r>
    </w:p>
    <w:p w:rsidR="004C68AE" w:rsidRDefault="004C68AE" w:rsidP="004C68AE">
      <w:pPr>
        <w:pStyle w:val="ListParagraph"/>
        <w:numPr>
          <w:ilvl w:val="0"/>
          <w:numId w:val="1"/>
        </w:numPr>
        <w:spacing w:after="0" w:line="240" w:lineRule="auto"/>
      </w:pPr>
      <w:r>
        <w:t>Believe all kids can learn</w:t>
      </w:r>
    </w:p>
    <w:p w:rsidR="004C68AE" w:rsidRDefault="004C68AE" w:rsidP="004C68AE">
      <w:pPr>
        <w:pStyle w:val="ListParagraph"/>
        <w:numPr>
          <w:ilvl w:val="0"/>
          <w:numId w:val="1"/>
        </w:numPr>
        <w:spacing w:after="0" w:line="240" w:lineRule="auto"/>
      </w:pPr>
      <w:r>
        <w:t>How to foster positive culture and help people feel positive about selves</w:t>
      </w:r>
    </w:p>
    <w:p w:rsidR="004C68AE" w:rsidRDefault="004C68AE" w:rsidP="004C68AE">
      <w:pPr>
        <w:spacing w:after="0" w:line="240" w:lineRule="auto"/>
      </w:pPr>
    </w:p>
    <w:p w:rsidR="004C68AE" w:rsidRDefault="004C68AE" w:rsidP="004C68AE">
      <w:pPr>
        <w:spacing w:after="0" w:line="240" w:lineRule="auto"/>
      </w:pPr>
    </w:p>
    <w:p w:rsidR="004C68AE" w:rsidRDefault="004C68AE" w:rsidP="004C68AE">
      <w:pPr>
        <w:spacing w:after="0" w:line="240" w:lineRule="auto"/>
      </w:pPr>
      <w:r>
        <w:t>Plus Delta:</w:t>
      </w:r>
    </w:p>
    <w:p w:rsidR="004C68AE" w:rsidRDefault="004C68AE" w:rsidP="004C68AE">
      <w:pPr>
        <w:spacing w:after="0" w:line="240" w:lineRule="auto"/>
      </w:pPr>
      <w:r>
        <w:t>Plus</w:t>
      </w:r>
    </w:p>
    <w:p w:rsidR="004C68AE" w:rsidRDefault="004C68AE" w:rsidP="004C68AE">
      <w:pPr>
        <w:spacing w:after="0" w:line="240" w:lineRule="auto"/>
      </w:pPr>
      <w:r>
        <w:t>Everyone participated</w:t>
      </w:r>
    </w:p>
    <w:p w:rsidR="004C68AE" w:rsidRDefault="004C68AE" w:rsidP="004C68AE">
      <w:pPr>
        <w:spacing w:after="0" w:line="240" w:lineRule="auto"/>
      </w:pPr>
      <w:r>
        <w:t>Shared duties</w:t>
      </w:r>
    </w:p>
    <w:p w:rsidR="004C68AE" w:rsidRDefault="004C68AE" w:rsidP="004C68AE">
      <w:pPr>
        <w:spacing w:after="0" w:line="240" w:lineRule="auto"/>
      </w:pPr>
      <w:r>
        <w:t>Structured agenda</w:t>
      </w:r>
    </w:p>
    <w:p w:rsidR="004C68AE" w:rsidRDefault="004C68AE" w:rsidP="004C68AE">
      <w:pPr>
        <w:spacing w:after="0" w:line="240" w:lineRule="auto"/>
      </w:pPr>
      <w:r>
        <w:t>Concrete examples</w:t>
      </w:r>
    </w:p>
    <w:p w:rsidR="004C68AE" w:rsidRDefault="004C68AE" w:rsidP="004C68AE">
      <w:pPr>
        <w:spacing w:after="0" w:line="240" w:lineRule="auto"/>
      </w:pPr>
      <w:r>
        <w:t>Open and caring</w:t>
      </w:r>
    </w:p>
    <w:p w:rsidR="004C68AE" w:rsidRDefault="004C68AE" w:rsidP="004C68AE">
      <w:pPr>
        <w:spacing w:after="0" w:line="240" w:lineRule="auto"/>
      </w:pPr>
      <w:r>
        <w:t xml:space="preserve">Focus on what principals </w:t>
      </w:r>
    </w:p>
    <w:p w:rsidR="004C68AE" w:rsidRDefault="004C68AE" w:rsidP="004C68AE">
      <w:pPr>
        <w:spacing w:after="0" w:line="240" w:lineRule="auto"/>
      </w:pPr>
      <w:r>
        <w:t>Focus on PLC model</w:t>
      </w:r>
    </w:p>
    <w:p w:rsidR="004C68AE" w:rsidRDefault="004C68AE" w:rsidP="004C68AE">
      <w:pPr>
        <w:spacing w:after="0" w:line="240" w:lineRule="auto"/>
      </w:pPr>
      <w:r>
        <w:t>Respectful and trusting</w:t>
      </w:r>
    </w:p>
    <w:p w:rsidR="009529FE" w:rsidRDefault="009529FE" w:rsidP="004C68AE">
      <w:pPr>
        <w:spacing w:after="0" w:line="240" w:lineRule="auto"/>
      </w:pPr>
    </w:p>
    <w:p w:rsidR="004C68AE" w:rsidRDefault="004C68AE" w:rsidP="004C68AE">
      <w:pPr>
        <w:spacing w:after="0" w:line="240" w:lineRule="auto"/>
      </w:pPr>
      <w:r>
        <w:t>Delta</w:t>
      </w:r>
    </w:p>
    <w:p w:rsidR="004C68AE" w:rsidRDefault="004C68AE" w:rsidP="004C68AE">
      <w:pPr>
        <w:spacing w:after="0" w:line="240" w:lineRule="auto"/>
      </w:pPr>
      <w:r>
        <w:t>Hot room</w:t>
      </w:r>
    </w:p>
    <w:p w:rsidR="004C68AE" w:rsidRDefault="004C68AE" w:rsidP="004C68AE">
      <w:pPr>
        <w:spacing w:after="0" w:line="240" w:lineRule="auto"/>
      </w:pPr>
      <w:r>
        <w:t>Less on agenda</w:t>
      </w:r>
    </w:p>
    <w:p w:rsidR="004C68AE" w:rsidRDefault="004C68AE" w:rsidP="004C68AE">
      <w:pPr>
        <w:spacing w:after="0" w:line="240" w:lineRule="auto"/>
      </w:pPr>
      <w:r>
        <w:t>Focus on one key element</w:t>
      </w:r>
    </w:p>
    <w:p w:rsidR="009529FE" w:rsidRDefault="009529FE" w:rsidP="004C68AE">
      <w:pPr>
        <w:spacing w:after="0" w:line="240" w:lineRule="auto"/>
      </w:pPr>
    </w:p>
    <w:p w:rsidR="009529FE" w:rsidRDefault="009529FE" w:rsidP="004C68AE">
      <w:pPr>
        <w:spacing w:after="0" w:line="240" w:lineRule="auto"/>
      </w:pPr>
      <w:r>
        <w:lastRenderedPageBreak/>
        <w:t>Meeting Schedule</w:t>
      </w:r>
    </w:p>
    <w:p w:rsidR="009529FE" w:rsidRDefault="009529FE" w:rsidP="004C68AE">
      <w:pPr>
        <w:spacing w:after="0" w:line="240" w:lineRule="auto"/>
      </w:pPr>
      <w:r>
        <w:t xml:space="preserve">District Leadership </w:t>
      </w:r>
      <w:proofErr w:type="gramStart"/>
      <w:r>
        <w:t>PLC :</w:t>
      </w:r>
      <w:proofErr w:type="gramEnd"/>
      <w:r>
        <w:t xml:space="preserve"> 1</w:t>
      </w:r>
      <w:r w:rsidRPr="009529FE">
        <w:rPr>
          <w:vertAlign w:val="superscript"/>
        </w:rPr>
        <w:t>st</w:t>
      </w:r>
      <w:r>
        <w:t xml:space="preserve"> and 3</w:t>
      </w:r>
      <w:r w:rsidRPr="009529FE">
        <w:rPr>
          <w:vertAlign w:val="superscript"/>
        </w:rPr>
        <w:t>rd</w:t>
      </w:r>
      <w:r>
        <w:t xml:space="preserve"> Wednesday 12:00-1:30 EXCEPT September 18</w:t>
      </w:r>
    </w:p>
    <w:p w:rsidR="009529FE" w:rsidRDefault="009529FE" w:rsidP="004C68AE">
      <w:pPr>
        <w:spacing w:after="0" w:line="240" w:lineRule="auto"/>
      </w:pPr>
      <w:r>
        <w:t>Regional Principal Meetings: 1</w:t>
      </w:r>
      <w:r w:rsidRPr="009529FE">
        <w:rPr>
          <w:vertAlign w:val="superscript"/>
        </w:rPr>
        <w:t>st</w:t>
      </w:r>
      <w:r>
        <w:t xml:space="preserve"> Tuesday 4:-5:30</w:t>
      </w:r>
    </w:p>
    <w:p w:rsidR="009529FE" w:rsidRDefault="009529FE" w:rsidP="004C68AE">
      <w:pPr>
        <w:spacing w:after="0" w:line="240" w:lineRule="auto"/>
      </w:pPr>
      <w:r>
        <w:t>K-5 Principal Meetings: 2</w:t>
      </w:r>
      <w:r w:rsidRPr="009529FE">
        <w:rPr>
          <w:vertAlign w:val="superscript"/>
        </w:rPr>
        <w:t>nd</w:t>
      </w:r>
      <w:r>
        <w:t xml:space="preserve"> Monday 4:00-5:00</w:t>
      </w:r>
    </w:p>
    <w:p w:rsidR="009529FE" w:rsidRDefault="009529FE" w:rsidP="004C68AE">
      <w:pPr>
        <w:spacing w:after="0" w:line="240" w:lineRule="auto"/>
      </w:pPr>
      <w:r>
        <w:t>Middle School Principal Meetings: 3</w:t>
      </w:r>
      <w:r w:rsidRPr="009529FE">
        <w:rPr>
          <w:vertAlign w:val="superscript"/>
        </w:rPr>
        <w:t>rd</w:t>
      </w:r>
      <w:r>
        <w:t xml:space="preserve"> Monday 4:00-5:00</w:t>
      </w:r>
    </w:p>
    <w:p w:rsidR="009529FE" w:rsidRDefault="009529FE" w:rsidP="004C68AE">
      <w:pPr>
        <w:spacing w:after="0" w:line="240" w:lineRule="auto"/>
      </w:pPr>
      <w:r>
        <w:t>High School Principal Meetings: 4</w:t>
      </w:r>
      <w:r w:rsidRPr="009529FE">
        <w:rPr>
          <w:vertAlign w:val="superscript"/>
        </w:rPr>
        <w:t>th</w:t>
      </w:r>
      <w:r>
        <w:t xml:space="preserve"> Monday 4:00-5:00</w:t>
      </w:r>
    </w:p>
    <w:p w:rsidR="004C68AE" w:rsidRDefault="004C68AE" w:rsidP="004C68AE"/>
    <w:sectPr w:rsidR="004C68AE" w:rsidSect="001C12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467"/>
    <w:multiLevelType w:val="hybridMultilevel"/>
    <w:tmpl w:val="D596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4529C3"/>
    <w:rsid w:val="001C1298"/>
    <w:rsid w:val="004529C3"/>
    <w:rsid w:val="004C68AE"/>
    <w:rsid w:val="009529FE"/>
    <w:rsid w:val="00A26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2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8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cewen</dc:creator>
  <cp:keywords/>
  <dc:description/>
  <cp:lastModifiedBy>cewen</cp:lastModifiedBy>
  <cp:revision>1</cp:revision>
  <dcterms:created xsi:type="dcterms:W3CDTF">2013-09-04T19:39:00Z</dcterms:created>
  <dcterms:modified xsi:type="dcterms:W3CDTF">2013-09-04T20:14:00Z</dcterms:modified>
</cp:coreProperties>
</file>